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49CEC" w14:textId="75C02AB2" w:rsidR="001E16E5" w:rsidRDefault="000440DD"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3DD9850" wp14:editId="08B5BA01">
            <wp:simplePos x="0" y="0"/>
            <wp:positionH relativeFrom="margin">
              <wp:posOffset>1922145</wp:posOffset>
            </wp:positionH>
            <wp:positionV relativeFrom="paragraph">
              <wp:posOffset>-230505</wp:posOffset>
            </wp:positionV>
            <wp:extent cx="2388706" cy="15506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781" cy="1555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4DF02" w14:textId="17BAD669" w:rsidR="00266286" w:rsidRDefault="00266286" w:rsidP="00D807DC">
      <w:pPr>
        <w:spacing w:line="240" w:lineRule="auto"/>
      </w:pPr>
      <w:r>
        <w:rPr>
          <w:noProof/>
          <w:lang w:val="en-GB" w:eastAsia="en-GB"/>
        </w:rPr>
        <w:t xml:space="preserve">   </w:t>
      </w:r>
    </w:p>
    <w:p w14:paraId="7A1BF7F6" w14:textId="77777777" w:rsidR="00266286" w:rsidRDefault="00266286" w:rsidP="00D807DC">
      <w:pPr>
        <w:spacing w:line="240" w:lineRule="auto"/>
      </w:pPr>
    </w:p>
    <w:p w14:paraId="1E0486F7" w14:textId="77777777" w:rsidR="00266286" w:rsidRDefault="00266286" w:rsidP="00D807DC">
      <w:pPr>
        <w:spacing w:line="240" w:lineRule="auto"/>
      </w:pPr>
    </w:p>
    <w:p w14:paraId="2EBA691B" w14:textId="77777777" w:rsidR="00266286" w:rsidRDefault="00266286" w:rsidP="00D807DC">
      <w:pPr>
        <w:spacing w:line="240" w:lineRule="auto"/>
      </w:pPr>
    </w:p>
    <w:p w14:paraId="405EED33" w14:textId="77777777" w:rsidR="00266286" w:rsidRDefault="00266286" w:rsidP="00313468">
      <w:pPr>
        <w:keepLines/>
        <w:widowControl w:val="0"/>
        <w:spacing w:after="0" w:line="240" w:lineRule="auto"/>
        <w:jc w:val="center"/>
        <w:rPr>
          <w:b/>
          <w:sz w:val="16"/>
          <w:szCs w:val="16"/>
        </w:rPr>
      </w:pPr>
      <w:r w:rsidRPr="00313468">
        <w:rPr>
          <w:b/>
        </w:rPr>
        <w:t>ÇATALKÖY Development and Culture Association</w:t>
      </w:r>
    </w:p>
    <w:p w14:paraId="14BEA6CE" w14:textId="77777777" w:rsidR="00266286" w:rsidRPr="00313468" w:rsidRDefault="00266286" w:rsidP="00313468">
      <w:pPr>
        <w:keepLines/>
        <w:widowControl w:val="0"/>
        <w:spacing w:after="0" w:line="240" w:lineRule="auto"/>
        <w:jc w:val="center"/>
        <w:rPr>
          <w:b/>
        </w:rPr>
      </w:pPr>
      <w:r w:rsidRPr="00313468">
        <w:rPr>
          <w:b/>
        </w:rPr>
        <w:t>Şht. Kamil Dimililer Cd. Çatalköy 99370 GİRNE</w:t>
      </w:r>
    </w:p>
    <w:p w14:paraId="7111E82D" w14:textId="77777777" w:rsidR="00266286" w:rsidRDefault="00EF3DD2" w:rsidP="00313468">
      <w:pPr>
        <w:keepLines/>
        <w:widowControl w:val="0"/>
        <w:spacing w:after="0" w:line="240" w:lineRule="auto"/>
        <w:jc w:val="center"/>
        <w:rPr>
          <w:b/>
        </w:rPr>
      </w:pPr>
      <w:hyperlink r:id="rId7" w:history="1">
        <w:r w:rsidR="00313468" w:rsidRPr="00F33DE1">
          <w:rPr>
            <w:rStyle w:val="Hyperlink"/>
            <w:b/>
          </w:rPr>
          <w:t>cader2005@outlook.com</w:t>
        </w:r>
      </w:hyperlink>
    </w:p>
    <w:p w14:paraId="57050127" w14:textId="77777777" w:rsidR="00313468" w:rsidRPr="00313468" w:rsidRDefault="00313468" w:rsidP="00313468">
      <w:pPr>
        <w:keepLines/>
        <w:widowControl w:val="0"/>
        <w:spacing w:after="0" w:line="240" w:lineRule="auto"/>
        <w:jc w:val="center"/>
        <w:rPr>
          <w:b/>
        </w:rPr>
      </w:pPr>
    </w:p>
    <w:p w14:paraId="55F09136" w14:textId="6764F39A" w:rsidR="000440DD" w:rsidRDefault="00D807DC" w:rsidP="000440DD">
      <w:pPr>
        <w:pStyle w:val="BodyText"/>
        <w:spacing w:before="0"/>
        <w:ind w:right="79"/>
      </w:pPr>
      <w:r>
        <w:t xml:space="preserve">The Çatalköy Development and Culture Association was founded in 2005 under the chairmanship of the Founding President Sezay Özgüm with </w:t>
      </w:r>
      <w:r w:rsidRPr="000440DD">
        <w:t>6 founding members.</w:t>
      </w:r>
      <w:r w:rsidR="000440DD" w:rsidRPr="000440DD">
        <w:t xml:space="preserve"> </w:t>
      </w:r>
      <w:r w:rsidR="000440DD">
        <w:t>Hasan</w:t>
      </w:r>
      <w:r w:rsidR="000440DD">
        <w:rPr>
          <w:spacing w:val="48"/>
          <w:w w:val="99"/>
        </w:rPr>
        <w:t xml:space="preserve"> </w:t>
      </w:r>
      <w:r w:rsidR="000440DD">
        <w:t>Varoğlu,</w:t>
      </w:r>
      <w:r w:rsidR="000440DD">
        <w:rPr>
          <w:spacing w:val="-7"/>
        </w:rPr>
        <w:t xml:space="preserve"> </w:t>
      </w:r>
      <w:r w:rsidR="000440DD">
        <w:t>Ali</w:t>
      </w:r>
      <w:r w:rsidR="000440DD">
        <w:rPr>
          <w:spacing w:val="-7"/>
        </w:rPr>
        <w:t xml:space="preserve"> </w:t>
      </w:r>
      <w:r w:rsidR="000440DD">
        <w:t>Coşansel,</w:t>
      </w:r>
      <w:r w:rsidR="000440DD">
        <w:rPr>
          <w:spacing w:val="-8"/>
        </w:rPr>
        <w:t xml:space="preserve"> </w:t>
      </w:r>
      <w:r w:rsidR="000440DD">
        <w:t>Devrim</w:t>
      </w:r>
      <w:r w:rsidR="000440DD">
        <w:rPr>
          <w:spacing w:val="-6"/>
        </w:rPr>
        <w:t xml:space="preserve"> </w:t>
      </w:r>
      <w:r w:rsidR="000440DD">
        <w:t>Karaman,</w:t>
      </w:r>
      <w:r w:rsidR="000440DD">
        <w:rPr>
          <w:spacing w:val="-6"/>
        </w:rPr>
        <w:t xml:space="preserve"> </w:t>
      </w:r>
      <w:r w:rsidR="000440DD">
        <w:t>Beraat</w:t>
      </w:r>
      <w:r w:rsidR="000440DD">
        <w:rPr>
          <w:spacing w:val="-6"/>
        </w:rPr>
        <w:t xml:space="preserve"> </w:t>
      </w:r>
      <w:r w:rsidR="000440DD">
        <w:t>Varoğlu,</w:t>
      </w:r>
      <w:r w:rsidR="000440DD">
        <w:rPr>
          <w:spacing w:val="-8"/>
        </w:rPr>
        <w:t xml:space="preserve"> </w:t>
      </w:r>
      <w:r w:rsidR="000440DD">
        <w:t>Aytekin</w:t>
      </w:r>
      <w:r w:rsidR="000440DD">
        <w:rPr>
          <w:spacing w:val="-6"/>
        </w:rPr>
        <w:t xml:space="preserve"> </w:t>
      </w:r>
      <w:r w:rsidR="000440DD">
        <w:t>Bağcıer</w:t>
      </w:r>
      <w:r w:rsidR="000440DD">
        <w:t xml:space="preserve"> and</w:t>
      </w:r>
      <w:r w:rsidR="000440DD">
        <w:rPr>
          <w:spacing w:val="-8"/>
        </w:rPr>
        <w:t xml:space="preserve"> </w:t>
      </w:r>
      <w:r w:rsidR="000440DD">
        <w:t>Gözde</w:t>
      </w:r>
      <w:r w:rsidR="000440DD">
        <w:rPr>
          <w:spacing w:val="-7"/>
        </w:rPr>
        <w:t xml:space="preserve"> </w:t>
      </w:r>
      <w:r w:rsidR="000440DD">
        <w:t>Özerk</w:t>
      </w:r>
      <w:r w:rsidR="000440DD">
        <w:rPr>
          <w:spacing w:val="-7"/>
        </w:rPr>
        <w:t>.</w:t>
      </w:r>
    </w:p>
    <w:p w14:paraId="760A2A47" w14:textId="08FFAA60" w:rsidR="00D807DC" w:rsidRDefault="00D807DC" w:rsidP="00313468">
      <w:pPr>
        <w:spacing w:line="240" w:lineRule="auto"/>
        <w:jc w:val="both"/>
      </w:pPr>
    </w:p>
    <w:p w14:paraId="7F04E252" w14:textId="77777777" w:rsidR="00D807DC" w:rsidRDefault="00D807DC" w:rsidP="00313468">
      <w:pPr>
        <w:spacing w:line="240" w:lineRule="auto"/>
        <w:jc w:val="both"/>
      </w:pPr>
      <w:r>
        <w:t>The aim of the association is</w:t>
      </w:r>
      <w:r w:rsidR="00524659">
        <w:t xml:space="preserve"> to raise awareness and to </w:t>
      </w:r>
      <w:r>
        <w:t xml:space="preserve">engage in social, cultural and environmental </w:t>
      </w:r>
      <w:r w:rsidR="00524659">
        <w:t xml:space="preserve">issues and  to develop </w:t>
      </w:r>
      <w:r>
        <w:t>educational</w:t>
      </w:r>
      <w:r w:rsidR="00782CAC">
        <w:t xml:space="preserve"> activities; t</w:t>
      </w:r>
      <w:r>
        <w:t xml:space="preserve">o contact and exchange information with </w:t>
      </w:r>
      <w:r w:rsidR="00524659">
        <w:t xml:space="preserve">other local </w:t>
      </w:r>
      <w:r>
        <w:t xml:space="preserve">institutions and </w:t>
      </w:r>
      <w:r w:rsidR="00524659">
        <w:t xml:space="preserve">those in </w:t>
      </w:r>
      <w:r>
        <w:t>foreign coun</w:t>
      </w:r>
      <w:r w:rsidR="00782CAC">
        <w:t>tries;</w:t>
      </w:r>
      <w:r>
        <w:t xml:space="preserve"> to produce joint projects.</w:t>
      </w:r>
    </w:p>
    <w:p w14:paraId="796B5FCB" w14:textId="77777777" w:rsidR="00FD0D39" w:rsidRDefault="004306A3" w:rsidP="00313468">
      <w:pPr>
        <w:spacing w:line="240" w:lineRule="auto"/>
        <w:jc w:val="both"/>
      </w:pPr>
      <w:r>
        <w:t>In  2005 ÇADER  was o</w:t>
      </w:r>
      <w:r w:rsidR="00782CAC">
        <w:t>riginally situated in the olive</w:t>
      </w:r>
      <w:r w:rsidR="00D807DC">
        <w:t xml:space="preserve"> </w:t>
      </w:r>
      <w:r w:rsidR="00782CAC">
        <w:t xml:space="preserve">oil mill in the village </w:t>
      </w:r>
      <w:r>
        <w:t>but</w:t>
      </w:r>
      <w:r w:rsidR="00782CAC">
        <w:t xml:space="preserve"> in 2007 the current</w:t>
      </w:r>
      <w:r w:rsidR="00122FB3">
        <w:t xml:space="preserve"> building</w:t>
      </w:r>
      <w:r w:rsidR="00D807DC">
        <w:t xml:space="preserve"> </w:t>
      </w:r>
      <w:r w:rsidR="00782CAC">
        <w:t xml:space="preserve">was allocated </w:t>
      </w:r>
      <w:r w:rsidR="00D807DC">
        <w:t>by the Ministry of National Education</w:t>
      </w:r>
      <w:r w:rsidR="00782CAC">
        <w:t>. T</w:t>
      </w:r>
      <w:r w:rsidR="00D807DC">
        <w:t>he building was repaired</w:t>
      </w:r>
      <w:r w:rsidR="00122FB3">
        <w:t xml:space="preserve"> and refurbished</w:t>
      </w:r>
      <w:r w:rsidR="00FD0D39">
        <w:t xml:space="preserve"> by </w:t>
      </w:r>
      <w:r w:rsidR="00FD0D39" w:rsidRPr="00FD0D39">
        <w:t>ÇADER</w:t>
      </w:r>
      <w:r w:rsidR="00D807DC">
        <w:t xml:space="preserve"> </w:t>
      </w:r>
      <w:r w:rsidR="00122FB3">
        <w:t>under the approval of the Ministry and has served as our headquarters since</w:t>
      </w:r>
      <w:r w:rsidR="00D807DC">
        <w:t xml:space="preserve"> 2009. </w:t>
      </w:r>
      <w:r w:rsidR="00FD0D39">
        <w:t xml:space="preserve">“Village Women Courses” , for women in our region, are held at the association building and a </w:t>
      </w:r>
      <w:r w:rsidR="00122FB3">
        <w:t xml:space="preserve">teacher trainer </w:t>
      </w:r>
      <w:r w:rsidR="0044424E">
        <w:t>is regularily</w:t>
      </w:r>
      <w:r w:rsidR="00122FB3">
        <w:t xml:space="preserve"> assigned by the Ministry of National Education for</w:t>
      </w:r>
      <w:r w:rsidR="00FD0D39">
        <w:t xml:space="preserve"> this purpose.</w:t>
      </w:r>
    </w:p>
    <w:p w14:paraId="2746E044" w14:textId="77777777" w:rsidR="0088693D" w:rsidRDefault="00D807DC" w:rsidP="00313468">
      <w:pPr>
        <w:spacing w:line="240" w:lineRule="auto"/>
        <w:jc w:val="both"/>
      </w:pPr>
      <w:r>
        <w:t>Society</w:t>
      </w:r>
      <w:r w:rsidR="00122FB3">
        <w:t xml:space="preserve"> Activities</w:t>
      </w:r>
      <w:r w:rsidR="0044424E">
        <w:t>:</w:t>
      </w:r>
    </w:p>
    <w:p w14:paraId="65164B5F" w14:textId="77777777" w:rsidR="00524BFA" w:rsidRPr="000440DD" w:rsidRDefault="00524BFA" w:rsidP="00313468">
      <w:pPr>
        <w:spacing w:line="240" w:lineRule="auto"/>
        <w:jc w:val="both"/>
      </w:pPr>
      <w:r w:rsidRPr="000440DD">
        <w:t>2005 Youth exchange, environmental visits to Latvia and Lithuania, for “Environmental Problems in the EU”</w:t>
      </w:r>
    </w:p>
    <w:p w14:paraId="23565DF8" w14:textId="77777777" w:rsidR="00524BFA" w:rsidRPr="000440DD" w:rsidRDefault="00524BFA" w:rsidP="00313468">
      <w:pPr>
        <w:spacing w:line="240" w:lineRule="auto"/>
        <w:jc w:val="both"/>
      </w:pPr>
      <w:r w:rsidRPr="000440DD">
        <w:t>2009/2010 “Local Effort, Global Outcomes”, an EU Commission project aimed at raising awareness of several global issues within the local community and demonstrating similar problems and solutions on a global level. ÇADER’s first EU Project and the first Civil Society project in the village.</w:t>
      </w:r>
    </w:p>
    <w:p w14:paraId="435FC07F" w14:textId="77777777" w:rsidR="00D807DC" w:rsidRPr="000440DD" w:rsidRDefault="005D65B5" w:rsidP="00313468">
      <w:pPr>
        <w:spacing w:line="240" w:lineRule="auto"/>
        <w:jc w:val="both"/>
      </w:pPr>
      <w:r w:rsidRPr="000440DD">
        <w:t xml:space="preserve">The </w:t>
      </w:r>
      <w:r w:rsidR="00D807DC" w:rsidRPr="000440DD">
        <w:t>Northern Cyprus Children's Environm</w:t>
      </w:r>
      <w:r w:rsidR="0088693D" w:rsidRPr="000440DD">
        <w:t>ent Conference was held in 2009 and 2010</w:t>
      </w:r>
      <w:r w:rsidR="00C74920" w:rsidRPr="000440DD">
        <w:t xml:space="preserve"> </w:t>
      </w:r>
      <w:r w:rsidRPr="000440DD">
        <w:t xml:space="preserve">and hosted by the </w:t>
      </w:r>
      <w:r w:rsidR="00C74920" w:rsidRPr="000440DD">
        <w:t xml:space="preserve"> Acapulco</w:t>
      </w:r>
      <w:r w:rsidRPr="000440DD">
        <w:t xml:space="preserve"> Hotel</w:t>
      </w:r>
      <w:r w:rsidR="0088693D" w:rsidRPr="000440DD">
        <w:t>.</w:t>
      </w:r>
    </w:p>
    <w:p w14:paraId="4B6893F7" w14:textId="77777777" w:rsidR="00D807DC" w:rsidRPr="000440DD" w:rsidRDefault="00D807DC" w:rsidP="00313468">
      <w:pPr>
        <w:spacing w:line="240" w:lineRule="auto"/>
        <w:jc w:val="both"/>
      </w:pPr>
      <w:r w:rsidRPr="000440DD">
        <w:t>In 2010, the "</w:t>
      </w:r>
      <w:r w:rsidR="0088693D" w:rsidRPr="000440DD">
        <w:t xml:space="preserve">Say </w:t>
      </w:r>
      <w:r w:rsidRPr="000440DD">
        <w:t xml:space="preserve">No to </w:t>
      </w:r>
      <w:r w:rsidR="0088693D" w:rsidRPr="000440DD">
        <w:t>Plastic</w:t>
      </w:r>
      <w:r w:rsidRPr="000440DD">
        <w:t xml:space="preserve"> Bag</w:t>
      </w:r>
      <w:r w:rsidR="0088693D" w:rsidRPr="000440DD">
        <w:t>s</w:t>
      </w:r>
      <w:r w:rsidRPr="000440DD">
        <w:t xml:space="preserve">" campaign was </w:t>
      </w:r>
      <w:r w:rsidR="0088693D" w:rsidRPr="000440DD">
        <w:t xml:space="preserve">conducted </w:t>
      </w:r>
      <w:r w:rsidRPr="000440DD">
        <w:t>in the super markets of the region with cloth bags</w:t>
      </w:r>
      <w:r w:rsidR="00122FB3" w:rsidRPr="000440DD">
        <w:t xml:space="preserve"> being distributed to shoppers as alternatives.</w:t>
      </w:r>
    </w:p>
    <w:p w14:paraId="06013DAE" w14:textId="77777777" w:rsidR="00D807DC" w:rsidRDefault="00D807DC" w:rsidP="00313468">
      <w:pPr>
        <w:spacing w:line="240" w:lineRule="auto"/>
        <w:jc w:val="both"/>
      </w:pPr>
      <w:r w:rsidRPr="000440DD">
        <w:t xml:space="preserve">In 2018, </w:t>
      </w:r>
      <w:r w:rsidR="00524659" w:rsidRPr="000440DD">
        <w:t xml:space="preserve"> the </w:t>
      </w:r>
      <w:r w:rsidRPr="000440DD">
        <w:t xml:space="preserve">"Environment and </w:t>
      </w:r>
      <w:r w:rsidR="00524659" w:rsidRPr="000440DD">
        <w:t>Me</w:t>
      </w:r>
      <w:r w:rsidRPr="000440DD">
        <w:t xml:space="preserve">" was created for environmental awareness </w:t>
      </w:r>
      <w:r w:rsidR="00524659" w:rsidRPr="000440DD">
        <w:t xml:space="preserve">raising </w:t>
      </w:r>
      <w:r w:rsidRPr="000440DD">
        <w:t xml:space="preserve">under the </w:t>
      </w:r>
      <w:r w:rsidR="00782CAC" w:rsidRPr="000440DD">
        <w:t>umbrella</w:t>
      </w:r>
      <w:r w:rsidRPr="000440DD">
        <w:t xml:space="preserve"> of ÇADER</w:t>
      </w:r>
      <w:r w:rsidR="00313468" w:rsidRPr="000440DD">
        <w:t>, an ongoing task</w:t>
      </w:r>
      <w:r w:rsidRPr="000440DD">
        <w:t>.</w:t>
      </w:r>
    </w:p>
    <w:p w14:paraId="78A7F29B" w14:textId="77777777" w:rsidR="00D807DC" w:rsidRDefault="0088693D" w:rsidP="00313468">
      <w:pPr>
        <w:spacing w:line="240" w:lineRule="auto"/>
        <w:jc w:val="both"/>
      </w:pPr>
      <w:r>
        <w:t>In December 2018 a new committee was elected u</w:t>
      </w:r>
      <w:r w:rsidR="00D807DC">
        <w:t>nder the presidency of Pervin Özgeçen</w:t>
      </w:r>
      <w:r w:rsidR="00313468">
        <w:t xml:space="preserve"> </w:t>
      </w:r>
      <w:r w:rsidR="00952C1F">
        <w:t>with</w:t>
      </w:r>
      <w:r w:rsidR="002307C6">
        <w:t xml:space="preserve"> </w:t>
      </w:r>
      <w:r w:rsidR="00313468">
        <w:t>N</w:t>
      </w:r>
      <w:r w:rsidR="00D807DC">
        <w:t>eriman Soyumert</w:t>
      </w:r>
      <w:r w:rsidR="002307C6">
        <w:t>,</w:t>
      </w:r>
      <w:r w:rsidR="00D807DC">
        <w:t xml:space="preserve"> Irene Raab Marancos, Sevlay Ramadan and Dürye Yırık.</w:t>
      </w:r>
    </w:p>
    <w:p w14:paraId="5E131F90" w14:textId="77777777" w:rsidR="00D807DC" w:rsidRDefault="00D807DC" w:rsidP="00313468">
      <w:pPr>
        <w:spacing w:line="240" w:lineRule="auto"/>
        <w:jc w:val="both"/>
      </w:pPr>
      <w:r>
        <w:t>In May 2019, within the scope of the EU</w:t>
      </w:r>
      <w:r w:rsidR="002307C6">
        <w:t>,</w:t>
      </w:r>
      <w:r>
        <w:t xml:space="preserve"> Grow Civic </w:t>
      </w:r>
      <w:r w:rsidR="002307C6">
        <w:t>s</w:t>
      </w:r>
      <w:r>
        <w:t>upported "Domestic Waste Reduction, Inter-</w:t>
      </w:r>
      <w:r w:rsidR="004306A3">
        <w:t>Village</w:t>
      </w:r>
      <w:r>
        <w:t xml:space="preserve"> Cooperation" project</w:t>
      </w:r>
      <w:r w:rsidR="002307C6">
        <w:t>,</w:t>
      </w:r>
      <w:r>
        <w:t xml:space="preserve"> </w:t>
      </w:r>
      <w:r w:rsidR="002307C6">
        <w:t>villages in</w:t>
      </w:r>
      <w:r>
        <w:t xml:space="preserve"> Germany</w:t>
      </w:r>
      <w:r w:rsidR="002307C6">
        <w:t xml:space="preserve">,similar in size and populations to Çatalkoy wrere visited in order to learn how they deal with household waste. </w:t>
      </w:r>
    </w:p>
    <w:p w14:paraId="1EAECFE0" w14:textId="77777777" w:rsidR="00D807DC" w:rsidRDefault="00D807DC" w:rsidP="00313468">
      <w:pPr>
        <w:spacing w:line="240" w:lineRule="auto"/>
        <w:jc w:val="both"/>
      </w:pPr>
      <w:r>
        <w:t xml:space="preserve">The project "Reaching Children through Culture and Art" approved by the </w:t>
      </w:r>
      <w:r w:rsidR="002307C6">
        <w:t xml:space="preserve">Department of </w:t>
      </w:r>
      <w:r>
        <w:t>Cultur</w:t>
      </w:r>
      <w:r w:rsidR="002307C6">
        <w:t>e</w:t>
      </w:r>
      <w:r>
        <w:t xml:space="preserve"> </w:t>
      </w:r>
      <w:r w:rsidR="002307C6">
        <w:t>in July,</w:t>
      </w:r>
      <w:r w:rsidR="005D65B5">
        <w:t xml:space="preserve"> </w:t>
      </w:r>
      <w:r w:rsidR="002307C6">
        <w:t xml:space="preserve">August and </w:t>
      </w:r>
      <w:r>
        <w:t>September 2019 was reali</w:t>
      </w:r>
      <w:r w:rsidR="00122FB3">
        <w:t>sed.</w:t>
      </w:r>
    </w:p>
    <w:p w14:paraId="336981D1" w14:textId="77777777" w:rsidR="00D807DC" w:rsidRDefault="00D807DC" w:rsidP="00313468">
      <w:pPr>
        <w:spacing w:line="240" w:lineRule="auto"/>
        <w:jc w:val="both"/>
      </w:pPr>
      <w:r>
        <w:t>February 2020 (currently) “</w:t>
      </w:r>
      <w:r w:rsidR="002307C6">
        <w:t>Web based</w:t>
      </w:r>
      <w:r>
        <w:t xml:space="preserve"> Handbook on General Environmental Education in Preschool a</w:t>
      </w:r>
      <w:r w:rsidR="00382525">
        <w:t xml:space="preserve">nd Primary Schools” project is </w:t>
      </w:r>
      <w:r w:rsidR="002908E9">
        <w:t>funded by the EU’s Grow Civic initiative</w:t>
      </w:r>
      <w:r w:rsidR="00382525" w:rsidRPr="00382525">
        <w:t xml:space="preserve"> </w:t>
      </w:r>
      <w:r w:rsidR="00382525">
        <w:t xml:space="preserve">and has </w:t>
      </w:r>
      <w:r w:rsidR="00382525" w:rsidRPr="00382525">
        <w:t>been approved by the Education Department</w:t>
      </w:r>
      <w:r>
        <w:t>.</w:t>
      </w:r>
    </w:p>
    <w:p w14:paraId="71A606AA" w14:textId="77777777" w:rsidR="009C3D91" w:rsidRDefault="00D44465" w:rsidP="00313468">
      <w:pPr>
        <w:spacing w:line="240" w:lineRule="auto"/>
        <w:jc w:val="both"/>
      </w:pPr>
      <w:r>
        <w:t>Following the fact finding mission to Germany, ÇADER  began p</w:t>
      </w:r>
      <w:r w:rsidR="00382525">
        <w:t>lanning a strategy to separate h</w:t>
      </w:r>
      <w:r>
        <w:t>ousehold waste in the village. By August 2020</w:t>
      </w:r>
      <w:r w:rsidR="00336CC0">
        <w:t>,</w:t>
      </w:r>
      <w:r>
        <w:t xml:space="preserve"> a pilot scheme was set up by ÇADER  and the Municipality to  enable the collection of separated and cleaned plastic waste.</w:t>
      </w:r>
      <w:r w:rsidR="00336CC0">
        <w:t xml:space="preserve"> Plastics are sorted into different coloured bags and </w:t>
      </w:r>
      <w:r w:rsidR="00382525">
        <w:t xml:space="preserve">bundled paper and cardboard is collected, </w:t>
      </w:r>
      <w:r w:rsidR="00336CC0">
        <w:t>garden waste can be shredde</w:t>
      </w:r>
      <w:r>
        <w:t>d</w:t>
      </w:r>
      <w:r w:rsidR="00336CC0">
        <w:t xml:space="preserve"> to form mulch or to be used as the basis for composting. </w:t>
      </w:r>
      <w:r w:rsidR="00D807DC">
        <w:lastRenderedPageBreak/>
        <w:t xml:space="preserve">The "Yellow-Blue" bag Recycling Plastic Separation Pilot </w:t>
      </w:r>
      <w:r>
        <w:t>Scheme</w:t>
      </w:r>
      <w:r w:rsidR="00D807DC">
        <w:t xml:space="preserve">, initiated </w:t>
      </w:r>
      <w:r>
        <w:t xml:space="preserve">by ÇADER </w:t>
      </w:r>
      <w:r w:rsidR="00D807DC">
        <w:t xml:space="preserve">with the cooperation of Çatalköy Municipality </w:t>
      </w:r>
      <w:r>
        <w:t xml:space="preserve">and a plastics recycling plant in Haspolat </w:t>
      </w:r>
      <w:r w:rsidR="00D807DC">
        <w:t xml:space="preserve">is </w:t>
      </w:r>
      <w:r w:rsidR="00122FB3">
        <w:t>continuing</w:t>
      </w:r>
      <w:r w:rsidR="00D807DC">
        <w:t>.</w:t>
      </w:r>
    </w:p>
    <w:p w14:paraId="095A9C80" w14:textId="77777777" w:rsidR="007F7AAF" w:rsidRPr="000440DD" w:rsidRDefault="00652CAA" w:rsidP="00313468">
      <w:pPr>
        <w:spacing w:line="240" w:lineRule="auto"/>
        <w:jc w:val="both"/>
      </w:pPr>
      <w:r w:rsidRPr="000440DD">
        <w:t>Participating in the annual village festival and continually hosting presentations on relevent topics in society</w:t>
      </w:r>
    </w:p>
    <w:p w14:paraId="74328DF9" w14:textId="77777777" w:rsidR="00D807DC" w:rsidRPr="000440DD" w:rsidRDefault="00E54B59" w:rsidP="00313468">
      <w:pPr>
        <w:spacing w:line="240" w:lineRule="auto"/>
        <w:jc w:val="both"/>
      </w:pPr>
      <w:r w:rsidRPr="000440DD">
        <w:t xml:space="preserve">ÇADER </w:t>
      </w:r>
      <w:r w:rsidR="00D807DC" w:rsidRPr="000440DD">
        <w:t xml:space="preserve">continues to </w:t>
      </w:r>
      <w:r w:rsidRPr="000440DD">
        <w:t xml:space="preserve">work on </w:t>
      </w:r>
      <w:r w:rsidR="00D807DC" w:rsidRPr="000440DD">
        <w:t>proj</w:t>
      </w:r>
      <w:r w:rsidR="00652CAA" w:rsidRPr="000440DD">
        <w:t xml:space="preserve">ects related to the environment, </w:t>
      </w:r>
      <w:r w:rsidR="00D807DC" w:rsidRPr="000440DD">
        <w:t>nature,</w:t>
      </w:r>
      <w:r w:rsidR="00652CAA" w:rsidRPr="000440DD">
        <w:t xml:space="preserve"> art and culture</w:t>
      </w:r>
      <w:r w:rsidR="00D807DC" w:rsidRPr="000440DD">
        <w:t xml:space="preserve"> </w:t>
      </w:r>
      <w:r w:rsidR="007F7AAF" w:rsidRPr="000440DD">
        <w:t>and is supported by 110 members.</w:t>
      </w:r>
    </w:p>
    <w:p w14:paraId="527D817E" w14:textId="77777777" w:rsidR="007F7AAF" w:rsidRDefault="007F7AAF" w:rsidP="00313468">
      <w:pPr>
        <w:spacing w:line="240" w:lineRule="auto"/>
        <w:jc w:val="both"/>
      </w:pPr>
      <w:r w:rsidRPr="000440DD">
        <w:t>We encourage and invite other associations and individuals to participate in our waste separation efforts, please contact us through facebook or email on  cader2005@outlook.com</w:t>
      </w:r>
    </w:p>
    <w:sectPr w:rsidR="007F7AAF" w:rsidSect="00266286">
      <w:pgSz w:w="11906" w:h="16838"/>
      <w:pgMar w:top="873" w:right="873" w:bottom="873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2B0CC" w14:textId="77777777" w:rsidR="00EF3DD2" w:rsidRDefault="00EF3DD2" w:rsidP="00FD0D39">
      <w:pPr>
        <w:spacing w:after="0" w:line="240" w:lineRule="auto"/>
      </w:pPr>
      <w:r>
        <w:separator/>
      </w:r>
    </w:p>
  </w:endnote>
  <w:endnote w:type="continuationSeparator" w:id="0">
    <w:p w14:paraId="773028B1" w14:textId="77777777" w:rsidR="00EF3DD2" w:rsidRDefault="00EF3DD2" w:rsidP="00FD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E2682" w14:textId="77777777" w:rsidR="00EF3DD2" w:rsidRDefault="00EF3DD2" w:rsidP="00FD0D39">
      <w:pPr>
        <w:spacing w:after="0" w:line="240" w:lineRule="auto"/>
      </w:pPr>
      <w:r>
        <w:separator/>
      </w:r>
    </w:p>
  </w:footnote>
  <w:footnote w:type="continuationSeparator" w:id="0">
    <w:p w14:paraId="000C6BEE" w14:textId="77777777" w:rsidR="00EF3DD2" w:rsidRDefault="00EF3DD2" w:rsidP="00FD0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E5"/>
    <w:rsid w:val="000440DD"/>
    <w:rsid w:val="000F2D04"/>
    <w:rsid w:val="001157F9"/>
    <w:rsid w:val="00122FB3"/>
    <w:rsid w:val="00163EA0"/>
    <w:rsid w:val="001A4CAE"/>
    <w:rsid w:val="001E16E5"/>
    <w:rsid w:val="002307C6"/>
    <w:rsid w:val="00266286"/>
    <w:rsid w:val="00287229"/>
    <w:rsid w:val="00287560"/>
    <w:rsid w:val="002908E9"/>
    <w:rsid w:val="002A463D"/>
    <w:rsid w:val="00313468"/>
    <w:rsid w:val="00336CC0"/>
    <w:rsid w:val="00382525"/>
    <w:rsid w:val="004306A3"/>
    <w:rsid w:val="00432452"/>
    <w:rsid w:val="0044424E"/>
    <w:rsid w:val="00524659"/>
    <w:rsid w:val="00524BFA"/>
    <w:rsid w:val="005D65B5"/>
    <w:rsid w:val="005D6B4D"/>
    <w:rsid w:val="00652CAA"/>
    <w:rsid w:val="006E6D84"/>
    <w:rsid w:val="00782CAC"/>
    <w:rsid w:val="007F7AAF"/>
    <w:rsid w:val="0088693D"/>
    <w:rsid w:val="008F6295"/>
    <w:rsid w:val="00952C1F"/>
    <w:rsid w:val="009A6AC1"/>
    <w:rsid w:val="009C3D91"/>
    <w:rsid w:val="00A40ED0"/>
    <w:rsid w:val="00BC695B"/>
    <w:rsid w:val="00C74920"/>
    <w:rsid w:val="00D44465"/>
    <w:rsid w:val="00D807DC"/>
    <w:rsid w:val="00E54B59"/>
    <w:rsid w:val="00E92E1D"/>
    <w:rsid w:val="00EC0351"/>
    <w:rsid w:val="00EC47D1"/>
    <w:rsid w:val="00EE394F"/>
    <w:rsid w:val="00EF3DD2"/>
    <w:rsid w:val="00FC4B0F"/>
    <w:rsid w:val="00FD0D39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C2872"/>
  <w15:docId w15:val="{443B486A-69BB-4B92-9EC3-13A32328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6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D39"/>
  </w:style>
  <w:style w:type="paragraph" w:styleId="Footer">
    <w:name w:val="footer"/>
    <w:basedOn w:val="Normal"/>
    <w:link w:val="FooterChar"/>
    <w:uiPriority w:val="99"/>
    <w:unhideWhenUsed/>
    <w:rsid w:val="00FD0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D39"/>
  </w:style>
  <w:style w:type="character" w:customStyle="1" w:styleId="Heading2Char">
    <w:name w:val="Heading 2 Char"/>
    <w:basedOn w:val="DefaultParagraphFont"/>
    <w:link w:val="Heading2"/>
    <w:uiPriority w:val="9"/>
    <w:rsid w:val="0038252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0440DD"/>
    <w:pPr>
      <w:widowControl w:val="0"/>
      <w:spacing w:before="159" w:after="0" w:line="240" w:lineRule="auto"/>
      <w:ind w:left="112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440DD"/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der2005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Pervin</dc:creator>
  <cp:lastModifiedBy>Martin Marancos</cp:lastModifiedBy>
  <cp:revision>2</cp:revision>
  <dcterms:created xsi:type="dcterms:W3CDTF">2020-11-17T13:48:00Z</dcterms:created>
  <dcterms:modified xsi:type="dcterms:W3CDTF">2020-11-17T13:48:00Z</dcterms:modified>
</cp:coreProperties>
</file>